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2C35">
      <w:pPr>
        <w:ind w:left="720"/>
        <w:jc w:val="right"/>
        <w:rPr>
          <w:szCs w:val="28"/>
        </w:rPr>
      </w:pPr>
      <w:r>
        <w:rPr>
          <w:szCs w:val="28"/>
        </w:rPr>
        <w:t>Утверждено приказом директора МАДОУ</w:t>
      </w:r>
    </w:p>
    <w:p w:rsidR="00000000" w:rsidRDefault="00952C35">
      <w:pPr>
        <w:ind w:left="720"/>
        <w:jc w:val="right"/>
        <w:rPr>
          <w:szCs w:val="28"/>
        </w:rPr>
      </w:pPr>
      <w:r>
        <w:rPr>
          <w:szCs w:val="28"/>
        </w:rPr>
        <w:t xml:space="preserve">ЦРР-Детский сад № 29 </w:t>
      </w:r>
      <w:proofErr w:type="spellStart"/>
      <w:r>
        <w:rPr>
          <w:szCs w:val="28"/>
        </w:rPr>
        <w:t>г.Кызыла</w:t>
      </w:r>
      <w:proofErr w:type="spellEnd"/>
      <w:r>
        <w:rPr>
          <w:szCs w:val="28"/>
        </w:rPr>
        <w:t xml:space="preserve"> </w:t>
      </w:r>
    </w:p>
    <w:p w:rsidR="00000000" w:rsidRDefault="00952C35">
      <w:pPr>
        <w:ind w:left="720"/>
        <w:jc w:val="right"/>
        <w:rPr>
          <w:szCs w:val="28"/>
        </w:rPr>
      </w:pPr>
      <w:r>
        <w:rPr>
          <w:szCs w:val="28"/>
        </w:rPr>
        <w:t>(приказ №105 от 17.08.2023г)</w:t>
      </w:r>
    </w:p>
    <w:p w:rsidR="00000000" w:rsidRDefault="00952C35">
      <w:pPr>
        <w:ind w:left="720"/>
        <w:jc w:val="right"/>
        <w:rPr>
          <w:szCs w:val="28"/>
        </w:rPr>
      </w:pPr>
    </w:p>
    <w:p w:rsidR="00000000" w:rsidRDefault="00952C35">
      <w:pPr>
        <w:pStyle w:val="2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 xml:space="preserve">Циклограмма ВСОКО </w:t>
      </w:r>
    </w:p>
    <w:p w:rsidR="00000000" w:rsidRDefault="00952C35">
      <w:pPr>
        <w:pStyle w:val="2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 xml:space="preserve">МАДОУ ЦРР-Детский сад № 29 </w:t>
      </w:r>
      <w:proofErr w:type="spellStart"/>
      <w:r>
        <w:rPr>
          <w:rFonts w:eastAsia="Times New Roman"/>
        </w:rPr>
        <w:t>г.Кызыла</w:t>
      </w:r>
      <w:proofErr w:type="spellEnd"/>
      <w:r>
        <w:rPr>
          <w:rFonts w:eastAsia="Times New Roman"/>
        </w:rPr>
        <w:t xml:space="preserve">  </w:t>
      </w:r>
    </w:p>
    <w:p w:rsidR="00000000" w:rsidRDefault="00952C35">
      <w:pPr>
        <w:pStyle w:val="2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на 2023-2024 учебный год</w:t>
      </w:r>
    </w:p>
    <w:tbl>
      <w:tblPr>
        <w:tblStyle w:val="aa"/>
        <w:tblW w:w="5144" w:type="pct"/>
        <w:tblInd w:w="0" w:type="dxa"/>
        <w:tblLook w:val="04A0" w:firstRow="1" w:lastRow="0" w:firstColumn="1" w:lastColumn="0" w:noHBand="0" w:noVBand="1"/>
      </w:tblPr>
      <w:tblGrid>
        <w:gridCol w:w="2231"/>
        <w:gridCol w:w="2390"/>
        <w:gridCol w:w="2010"/>
        <w:gridCol w:w="2644"/>
        <w:gridCol w:w="1998"/>
        <w:gridCol w:w="1800"/>
        <w:gridCol w:w="1906"/>
      </w:tblGrid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 ВСОКО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Показатель, который характеризует объект ВСОКО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и средства сбора первичных данных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Периодичность сбора данных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</w:t>
            </w:r>
            <w:bookmarkStart w:id="0" w:name="_GoBack"/>
            <w:bookmarkEnd w:id="0"/>
            <w:r>
              <w:rPr>
                <w:b/>
                <w:bCs/>
              </w:rPr>
              <w:t>дставление данных (периодичность, сроки)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Лица, которые проводят оценку качества образования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должностные лица</w:t>
            </w:r>
          </w:p>
        </w:tc>
      </w:tr>
      <w:tr w:rsidR="00000000">
        <w:trPr>
          <w:divId w:val="9710546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3"/>
              <w:rPr>
                <w:rFonts w:eastAsia="Times New Roman"/>
              </w:rPr>
            </w:pPr>
            <w:r>
              <w:rPr>
                <w:rStyle w:val="ab"/>
                <w:rFonts w:eastAsia="Times New Roman"/>
                <w:b/>
                <w:bCs/>
              </w:rPr>
              <w:t>Качество содержания и организации образовательной деятельност</w:t>
            </w:r>
            <w:r>
              <w:rPr>
                <w:rStyle w:val="ab"/>
                <w:rFonts w:eastAsia="Times New Roman"/>
                <w:b/>
                <w:bCs/>
              </w:rPr>
              <w:t>и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ОП МАДОУ</w:t>
            </w:r>
          </w:p>
          <w:p w:rsidR="00000000" w:rsidRDefault="00952C35">
            <w:pPr>
              <w:pStyle w:val="a3"/>
              <w:jc w:val="right"/>
            </w:pPr>
            <w: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требованиям федерального законодательства, ФГО</w:t>
            </w:r>
            <w:r>
              <w:t>С</w:t>
            </w:r>
            <w:r>
              <w:t>, ФОП ДО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 программы, экспертная оценк</w:t>
            </w:r>
            <w:r>
              <w:t>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АОП МАДОУ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требованиям федерального законодательства, ФГО</w:t>
            </w:r>
            <w:r>
              <w:t>С</w:t>
            </w:r>
            <w:r>
              <w:t xml:space="preserve">, ФАОП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 программы, экспертная оценк</w:t>
            </w:r>
            <w:r>
              <w:t>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Рабочая программа воспитани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Соответствие требованиям федерального законодательства по вопросам воспитания обучающихся, запросам родителей </w:t>
            </w:r>
            <w:r>
              <w:lastRenderedPageBreak/>
              <w:t>(законных представителей</w:t>
            </w:r>
            <w: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lastRenderedPageBreak/>
              <w:t>Анализ программы, экспертная оценк</w:t>
            </w:r>
            <w:r>
              <w:t>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2 раза в год: август, декабр</w:t>
            </w:r>
            <w:r>
              <w:t>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2 раза в год: август, дек</w:t>
            </w:r>
            <w:r>
              <w:t>абр</w:t>
            </w:r>
            <w:r>
              <w:t>ь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lastRenderedPageBreak/>
              <w:t>Дополнительные общеразвивающие программ</w:t>
            </w:r>
            <w:r>
              <w:t>ы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требованиям федерального законодательства в части дополнительного образования, запросам родителе</w:t>
            </w:r>
            <w:r>
              <w:t>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</w:t>
            </w:r>
            <w:r>
              <w:t xml:space="preserve"> программ, экспертная оценк</w:t>
            </w:r>
            <w:r>
              <w:t>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авгус</w:t>
            </w:r>
            <w:r>
              <w:t>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Образовательный процес</w:t>
            </w:r>
            <w:r>
              <w:t>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Образовательный процесс, который организует взрослы</w:t>
            </w:r>
            <w:r>
              <w:t>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Контроль, посещен</w:t>
            </w:r>
            <w:r>
              <w:t>ие занятий и открытых мероприятий, наблюдение,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</w:t>
            </w:r>
            <w:r>
              <w:t>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Самостоятельная детская деятельност</w:t>
            </w:r>
            <w:r>
              <w:t>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Наблюдение, анализ детской деятельност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3 раза в год: сентябрь, январь, ма</w:t>
            </w:r>
            <w:r>
              <w:t>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воспитатель, воспитатели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Взаимодействие участников образовательных отношений, в том числе по вопросам воспитани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Взаимодейст</w:t>
            </w:r>
            <w:r>
              <w:t>вие сотрудников с детьм</w:t>
            </w:r>
            <w:r>
              <w:t>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Контроль, посещение занятий и открытых мероприятий, наблюдение,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</w:t>
            </w:r>
            <w:r>
              <w:t>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Взаимодействие с родителями воспитаннико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Посещение родительских собраний, совместных мероприятий,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план</w:t>
            </w:r>
            <w: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</w:t>
            </w:r>
            <w:r>
              <w:t>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Взаимодействие с социумо</w:t>
            </w:r>
            <w:r>
              <w:t>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мере проведения совместных мероприяти</w:t>
            </w:r>
            <w:r>
              <w:t>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</w:t>
            </w:r>
            <w:r>
              <w:t>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УВР, старший воспитатель,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Директора,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3"/>
              <w:rPr>
                <w:rFonts w:eastAsia="Times New Roman"/>
              </w:rPr>
            </w:pPr>
            <w:r>
              <w:rPr>
                <w:rStyle w:val="ab"/>
                <w:rFonts w:eastAsia="Times New Roman"/>
                <w:b/>
                <w:bCs/>
              </w:rPr>
              <w:lastRenderedPageBreak/>
              <w:t>Качество условий, которые обеспечивают образовательную деятельност</w:t>
            </w:r>
            <w:r>
              <w:rPr>
                <w:rStyle w:val="ab"/>
                <w:rFonts w:eastAsia="Times New Roman"/>
                <w:b/>
                <w:bCs/>
              </w:rPr>
              <w:t>ь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Финансовые услови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Расходы на оплату труда работников, которые реализуют ОП </w:t>
            </w:r>
            <w:r>
              <w:t>МАДОУ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</w:t>
            </w:r>
            <w:r>
              <w:t>и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бухгалтер, экономис</w:t>
            </w:r>
            <w:r>
              <w:t>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Директор 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Расходы на средства обучения и воспитания, соответствующие материал</w:t>
            </w:r>
            <w:r>
              <w:t>ы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бухгалтер, экономис</w:t>
            </w:r>
            <w:r>
              <w:t>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Директор 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Расходы на дополнительное профессиональное образование руководящих и педагогических работников по профилю их деятельност</w:t>
            </w:r>
            <w:r>
              <w:t>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бухгалтер, экономис</w:t>
            </w:r>
            <w:r>
              <w:t>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Директор 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Иные расходы на обеспечение реализации ОП МАДОУ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бухгалтер, экономис</w:t>
            </w:r>
            <w:r>
              <w:t>т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Директор 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Материально-технические услови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СанПи</w:t>
            </w:r>
            <w:r>
              <w:t>Н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 либо при выявлении нарушени</w:t>
            </w:r>
            <w:r>
              <w:t>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Заместитель директора по АХЧ, </w:t>
            </w:r>
            <w:r>
              <w:t>старший воспитатель, заместитель директора по АХЧ, медсестр</w:t>
            </w:r>
            <w:r>
              <w:t>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медсестр</w:t>
            </w:r>
            <w:r>
              <w:t>а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правилам пожарной безопасност</w:t>
            </w:r>
            <w:r>
              <w:t>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год либо при выявлении нарушени</w:t>
            </w:r>
            <w:r>
              <w:t>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АХЧ.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АХ</w:t>
            </w:r>
            <w:r>
              <w:t>Ч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требованиям к средствам обучения и воспитания в зависимости от возраста и индивидуальных особенностей развития дете</w:t>
            </w:r>
            <w:r>
              <w:t>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Контроль,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</w:t>
            </w:r>
            <w:r>
              <w:t>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воспитатель.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</w:t>
            </w:r>
            <w:r>
              <w:t>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 требованиям к материально-техническому обеспечению ОП МАДОУ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Контроль,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Ежеквартальн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4 раза в го</w:t>
            </w:r>
            <w:r>
              <w:t>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воспитатель.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</w:t>
            </w:r>
            <w:r>
              <w:t>ктора по УВР, старший воспитател</w:t>
            </w:r>
            <w:r>
              <w:t>ь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Психолого-педагогические услови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Основные психолого-педагогические услови</w:t>
            </w:r>
            <w:r>
              <w:t>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план</w:t>
            </w:r>
            <w: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май</w:t>
            </w:r>
            <w:r>
              <w:t>.</w:t>
            </w:r>
          </w:p>
          <w:p w:rsidR="00000000" w:rsidRDefault="00952C35">
            <w:pPr>
              <w:pStyle w:val="a3"/>
            </w:pPr>
            <w:r>
              <w:t>По окончании контроля; при необходимости повторного контроля – после его окончани</w:t>
            </w:r>
            <w:r>
              <w:t>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r>
              <w:t>Заместитель директора по УВ</w:t>
            </w:r>
            <w:r>
              <w:t>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Дополнительные психолого-педагогические условия для детей с ОВ</w:t>
            </w:r>
            <w:r>
              <w:t>З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план</w:t>
            </w:r>
            <w: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май</w:t>
            </w:r>
            <w:r>
              <w:t>.</w:t>
            </w:r>
          </w:p>
          <w:p w:rsidR="00000000" w:rsidRDefault="00952C35">
            <w:pPr>
              <w:pStyle w:val="a3"/>
            </w:pPr>
            <w:r>
              <w:t xml:space="preserve">По окончании контроля; при </w:t>
            </w:r>
            <w:r>
              <w:t>необходимости повторного контроля – после его окончани</w:t>
            </w:r>
            <w:r>
              <w:t>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r>
              <w:t>Директор, заместитель директора по УВР,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lastRenderedPageBreak/>
              <w:t>Кадровые услови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Укомплектованность педагогическими кадрам</w:t>
            </w:r>
            <w:r>
              <w:t>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1 раз в год </w:t>
            </w:r>
            <w:r>
              <w:t>–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Образовательный ценз педагогических кадро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Уровень квалификации педагогических кадро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Дополнительное профессиональное образование педагогических работ</w:t>
            </w:r>
            <w:r>
              <w:t>нико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Компетентность педагогических кадро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Самоанализ, 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план</w:t>
            </w:r>
            <w: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</w:t>
            </w:r>
            <w:r>
              <w:t>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Профессиональные достижения педагогических кадро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информации,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</w:t>
            </w:r>
            <w:r>
              <w:t>спитател</w:t>
            </w:r>
            <w:r>
              <w:t>ь</w:t>
            </w:r>
            <w:r>
              <w:t xml:space="preserve">, воспитатели, специалисты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воспитатель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РППС, в том числе для реализации программы воспитани</w:t>
            </w:r>
            <w:r>
              <w:t>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Соответствие: ООП, в том числе программе воспитания; материально-техническим и медико-социальным условия</w:t>
            </w:r>
            <w:r>
              <w:t xml:space="preserve">м </w:t>
            </w:r>
            <w:r>
              <w:lastRenderedPageBreak/>
              <w:t>пребывания детей в МАДОУ согласно СанПиН; возрасту дете</w:t>
            </w:r>
            <w:r>
              <w:t>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lastRenderedPageBreak/>
              <w:t>Контрол</w:t>
            </w:r>
            <w:r>
              <w:t>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план</w:t>
            </w:r>
            <w:r>
              <w:t>у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</w:t>
            </w:r>
            <w:r>
              <w:t>ь</w:t>
            </w:r>
            <w:r>
              <w:t>,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Директор </w:t>
            </w:r>
          </w:p>
        </w:tc>
      </w:tr>
      <w:tr w:rsidR="00000000">
        <w:trPr>
          <w:divId w:val="9710546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3"/>
              <w:rPr>
                <w:rFonts w:eastAsia="Times New Roman"/>
              </w:rPr>
            </w:pPr>
            <w:r>
              <w:rPr>
                <w:rStyle w:val="ab"/>
                <w:rFonts w:eastAsia="Times New Roman"/>
                <w:b/>
                <w:bCs/>
              </w:rPr>
              <w:lastRenderedPageBreak/>
              <w:t>Качество результатов образовательной деятельност</w:t>
            </w:r>
            <w:r>
              <w:rPr>
                <w:rStyle w:val="ab"/>
                <w:rFonts w:eastAsia="Times New Roman"/>
                <w:b/>
                <w:bCs/>
              </w:rPr>
              <w:t>и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Освоение детьми содержания ООП, </w:t>
            </w:r>
            <w:r>
              <w:t>АООП, рабочих программ воспитания, дополнительных общеразвивающих програм</w:t>
            </w:r>
            <w:r>
              <w:t>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Качество (динамика) освоения детьми содержания каждой из программ с учетом рабочей программы воспитани</w:t>
            </w:r>
            <w:r>
              <w:t>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Наблюдение, педагогический мониторинг индивидуального развития детей 2–8 лет,</w:t>
            </w:r>
            <w:r>
              <w:t xml:space="preserve"> сравнительный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2 раза в год: сентябрь, ма</w:t>
            </w:r>
            <w:r>
              <w:t>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окончании мониторинга</w:t>
            </w:r>
            <w:r>
              <w:t>.</w:t>
            </w:r>
          </w:p>
          <w:p w:rsidR="00000000" w:rsidRDefault="00952C35">
            <w:pPr>
              <w:pStyle w:val="a3"/>
            </w:pPr>
            <w:r>
              <w:t>Сравнительный анализ 1 раз в год: ма</w:t>
            </w:r>
            <w: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воспитатель, воспитатели, специалист</w:t>
            </w:r>
            <w:r>
              <w:t>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Достижения воспитаннико</w:t>
            </w:r>
            <w:r>
              <w:t>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</w:t>
            </w:r>
            <w:r>
              <w:t>ассовость и результативность участия в олимпиадах, интеллектуальных конкурса</w:t>
            </w:r>
            <w:r>
              <w:t>х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 достижени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Старший воспитатель, воспитатели, специалист</w:t>
            </w:r>
            <w:r>
              <w:t>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заместитель директора по УВР, старший воспитател</w:t>
            </w:r>
            <w:r>
              <w:t>ь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Массовость и результативность участия в конкурсах, смотрах, фестивалях, соревнованиях творческой и спортивной направленност</w:t>
            </w:r>
            <w:r>
              <w:t>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 достижени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  <w:p w:rsidR="00000000" w:rsidRDefault="00952C35">
            <w:pPr>
              <w:pStyle w:val="a3"/>
            </w:pPr>
            <w:r>
              <w:t> 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Старший воспитатель, воспитатели, специалист</w:t>
            </w:r>
            <w:r>
              <w:t>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старший воспитател</w:t>
            </w:r>
            <w:r>
              <w:t>ь</w:t>
            </w:r>
          </w:p>
        </w:tc>
      </w:tr>
      <w:tr w:rsidR="00000000">
        <w:trPr>
          <w:divId w:val="971054643"/>
        </w:trPr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Здор</w:t>
            </w:r>
            <w:r>
              <w:t>овье воспитанников (динамика</w:t>
            </w:r>
            <w:r>
              <w:t>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Доля посещаемости воспитанниками МАДОУ - в среднем за го</w:t>
            </w:r>
            <w:r>
              <w:t>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Анализ посещаемост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Медсестра, воспитател</w:t>
            </w:r>
            <w:r>
              <w:t>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медсестр</w:t>
            </w:r>
            <w:r>
              <w:t>а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 xml:space="preserve">Средний показатель пропущенных </w:t>
            </w:r>
            <w:r>
              <w:t xml:space="preserve">по болезни дней при посещении МАДОУ </w:t>
            </w:r>
            <w:r>
              <w:lastRenderedPageBreak/>
              <w:t>на одного воспитанник</w:t>
            </w:r>
            <w:r>
              <w:t>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lastRenderedPageBreak/>
              <w:t>Анализ заболеваемост</w:t>
            </w:r>
            <w:r>
              <w:t>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Медсестра, воспитател</w:t>
            </w:r>
            <w:r>
              <w:t>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медсестр</w:t>
            </w:r>
            <w:r>
              <w:t>а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Количество случаев травматизма воспитанников в образовательном процессе с потерей трудоспособности в т</w:t>
            </w:r>
            <w:r>
              <w:t>ечение 1 дня и боле</w:t>
            </w:r>
            <w:r>
              <w:t>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Контроль/анали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Ежедневно/ежемесячн</w:t>
            </w:r>
            <w:r>
              <w:t>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Медсестра, воспитател</w:t>
            </w:r>
            <w:r>
              <w:t>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медсестр</w:t>
            </w:r>
            <w:r>
              <w:t>а</w:t>
            </w:r>
          </w:p>
        </w:tc>
      </w:tr>
      <w:tr w:rsidR="00000000">
        <w:trPr>
          <w:divId w:val="971054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952C35"/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Тенденция повышения количества воспитанников 1-й, 2-й групп здоровья по сравнению с предыдущим периодо</w:t>
            </w:r>
            <w:r>
              <w:t>м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Сбор информации, анали</w:t>
            </w:r>
            <w:r>
              <w:t>з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2 раза в</w:t>
            </w:r>
            <w:r>
              <w:t xml:space="preserve"> год: август, ма</w:t>
            </w:r>
            <w:r>
              <w:t>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Медсестр</w:t>
            </w:r>
            <w:r>
              <w:t>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медсестр</w:t>
            </w:r>
            <w:r>
              <w:t>а</w:t>
            </w:r>
          </w:p>
        </w:tc>
      </w:tr>
      <w:tr w:rsidR="00000000">
        <w:trPr>
          <w:divId w:val="971054643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Удовлетворенность родителей качеством образовательных результато</w:t>
            </w:r>
            <w:r>
              <w:t>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Уровень удовлетворенности родителей (законных представителей) обучающихся качеством образовательных результато</w:t>
            </w:r>
            <w:r>
              <w:t>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Анкетировани</w:t>
            </w:r>
            <w:r>
              <w:t>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1 раз в год: ма</w:t>
            </w:r>
            <w:r>
              <w:t>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По окончании анкетировани</w:t>
            </w:r>
            <w:r>
              <w:t>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Заместитель директора по УВР, старший воспитатель, воспитател</w:t>
            </w:r>
            <w:r>
              <w:t>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952C35">
            <w:pPr>
              <w:pStyle w:val="a3"/>
            </w:pPr>
            <w:r>
              <w:t>Директор, старший воспитател</w:t>
            </w:r>
            <w:r>
              <w:t>ь</w:t>
            </w:r>
          </w:p>
        </w:tc>
      </w:tr>
    </w:tbl>
    <w:p w:rsidR="00000000" w:rsidRDefault="00952C35">
      <w:pPr>
        <w:spacing w:line="276" w:lineRule="auto"/>
        <w:divId w:val="547647665"/>
      </w:pPr>
      <w:r>
        <w:rPr>
          <w:rFonts w:eastAsia="Times New Roman"/>
          <w:vanish/>
        </w:rPr>
        <w:t> </w:t>
      </w:r>
    </w:p>
    <w:p w:rsidR="00952C35" w:rsidRDefault="00952C35">
      <w:pPr>
        <w:spacing w:line="276" w:lineRule="auto"/>
        <w:divId w:val="1773893955"/>
      </w:pPr>
      <w:r>
        <w:rPr>
          <w:rFonts w:eastAsia="Times New Roman"/>
          <w:vanish/>
        </w:rPr>
        <w:t> </w:t>
      </w:r>
    </w:p>
    <w:sectPr w:rsidR="00952C3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01056"/>
    <w:rsid w:val="00952C35"/>
    <w:rsid w:val="00C0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6BC4-1F83-460B-9F3D-7EA3984E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table" w:styleId="aa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01202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2</cp:revision>
  <cp:lastPrinted>2024-01-18T08:12:00Z</cp:lastPrinted>
  <dcterms:created xsi:type="dcterms:W3CDTF">2024-03-21T08:55:00Z</dcterms:created>
  <dcterms:modified xsi:type="dcterms:W3CDTF">2024-03-21T08:55:00Z</dcterms:modified>
</cp:coreProperties>
</file>